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 w:val="28"/>
          <w:szCs w:val="28"/>
        </w:rPr>
        <w:t>BHARAT HEAVY ELECTRICALS LIMITED, BHOPAL</w:t>
      </w:r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>(A Government of India Undertaking)</w:t>
      </w:r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> </w:t>
      </w:r>
      <w:r>
        <w:rPr>
          <w:rFonts w:eastAsia="Times New Roman" w:cstheme="minorHAnsi"/>
          <w:b/>
          <w:bCs/>
          <w:color w:val="000000"/>
          <w:szCs w:val="22"/>
          <w:lang w:val="fr-FR"/>
        </w:rPr>
        <w:t>MATERIAL MANAGEMENT – HYDRO, BLOCK-I, EASTERN ANNEXE</w:t>
      </w:r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>PIPLANI, BHOPAL – 462 022 (INDIA)</w:t>
      </w:r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> PHONE NO.: +91 755 250</w:t>
      </w:r>
      <w:r w:rsidR="00B05F20">
        <w:rPr>
          <w:rFonts w:eastAsia="Times New Roman" w:cstheme="minorHAnsi"/>
          <w:b/>
          <w:bCs/>
          <w:color w:val="000000"/>
          <w:szCs w:val="22"/>
        </w:rPr>
        <w:t>5933</w:t>
      </w:r>
      <w:r>
        <w:rPr>
          <w:rFonts w:eastAsia="Times New Roman" w:cstheme="minorHAnsi"/>
          <w:b/>
          <w:bCs/>
          <w:color w:val="000000"/>
          <w:szCs w:val="22"/>
        </w:rPr>
        <w:t xml:space="preserve">, </w:t>
      </w:r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> Email: </w:t>
      </w:r>
      <w:hyperlink r:id="rId4" w:history="1">
        <w:r w:rsidR="00B05F20" w:rsidRPr="003128EA">
          <w:rPr>
            <w:rStyle w:val="Hyperlink"/>
            <w:rFonts w:eastAsia="Times New Roman" w:cstheme="minorHAnsi"/>
            <w:b/>
            <w:bCs/>
            <w:szCs w:val="22"/>
          </w:rPr>
          <w:t>nehamandloi@bhel.in</w:t>
        </w:r>
      </w:hyperlink>
    </w:p>
    <w:p w:rsidR="00FE488D" w:rsidRDefault="00521217">
      <w:pPr>
        <w:spacing w:after="0" w:line="253" w:lineRule="atLeast"/>
        <w:jc w:val="center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Cs w:val="22"/>
        </w:rPr>
        <w:t xml:space="preserve">PRESS TENDER NOTICE NO.: </w:t>
      </w:r>
      <w:r>
        <w:rPr>
          <w:rFonts w:cstheme="minorHAnsi"/>
          <w:b/>
          <w:bCs/>
        </w:rPr>
        <w:t>MM/HYD</w:t>
      </w:r>
      <w:r w:rsidR="00A04C7E">
        <w:rPr>
          <w:rFonts w:cstheme="minorHAnsi"/>
          <w:b/>
          <w:bCs/>
        </w:rPr>
        <w:t>RO</w:t>
      </w:r>
      <w:r>
        <w:rPr>
          <w:rFonts w:cstheme="minorHAnsi"/>
          <w:b/>
          <w:bCs/>
        </w:rPr>
        <w:t>/</w:t>
      </w:r>
      <w:r w:rsidR="00A04C7E">
        <w:rPr>
          <w:rFonts w:cstheme="minorHAnsi"/>
          <w:b/>
          <w:bCs/>
        </w:rPr>
        <w:t>E18</w:t>
      </w:r>
      <w:r w:rsidR="00B05F20">
        <w:rPr>
          <w:rFonts w:cstheme="minorHAnsi"/>
          <w:b/>
          <w:bCs/>
        </w:rPr>
        <w:t>93183</w:t>
      </w:r>
    </w:p>
    <w:p w:rsidR="00FE488D" w:rsidRDefault="00521217">
      <w:pPr>
        <w:spacing w:after="200" w:line="253" w:lineRule="atLeast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Cs w:val="22"/>
        </w:rPr>
        <w:t> </w:t>
      </w:r>
    </w:p>
    <w:p w:rsidR="00FE488D" w:rsidRDefault="00521217">
      <w:pPr>
        <w:spacing w:after="200" w:line="253" w:lineRule="atLeast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Cs w:val="22"/>
        </w:rPr>
        <w:t>E-tender is invited for Supply</w:t>
      </w:r>
      <w:r w:rsidR="00B721D2">
        <w:rPr>
          <w:rFonts w:eastAsia="Times New Roman" w:cstheme="minorHAnsi"/>
          <w:color w:val="000000"/>
          <w:szCs w:val="22"/>
        </w:rPr>
        <w:t xml:space="preserve"> </w:t>
      </w:r>
      <w:r>
        <w:rPr>
          <w:rFonts w:eastAsia="Times New Roman" w:cstheme="minorHAnsi"/>
          <w:color w:val="000000"/>
          <w:szCs w:val="22"/>
        </w:rPr>
        <w:t xml:space="preserve">of </w:t>
      </w:r>
      <w:r w:rsidR="00B05F20">
        <w:rPr>
          <w:rFonts w:eastAsia="Times New Roman" w:cstheme="minorHAnsi"/>
          <w:b/>
          <w:bCs/>
          <w:color w:val="000000"/>
          <w:szCs w:val="22"/>
        </w:rPr>
        <w:t>G.V. Servomotor</w:t>
      </w:r>
      <w:r w:rsidR="00BF112A">
        <w:rPr>
          <w:rFonts w:eastAsia="Times New Roman" w:cstheme="minorHAnsi"/>
          <w:b/>
          <w:bCs/>
          <w:color w:val="000000"/>
          <w:szCs w:val="22"/>
        </w:rPr>
        <w:t xml:space="preserve"> </w:t>
      </w:r>
      <w:r>
        <w:rPr>
          <w:rFonts w:eastAsia="Times New Roman" w:cstheme="minorHAnsi"/>
          <w:color w:val="000000"/>
          <w:szCs w:val="22"/>
        </w:rPr>
        <w:t>for </w:t>
      </w:r>
      <w:proofErr w:type="spellStart"/>
      <w:r w:rsidR="00B05F20">
        <w:rPr>
          <w:rFonts w:eastAsia="Times New Roman" w:cstheme="minorHAnsi"/>
          <w:b/>
          <w:bCs/>
          <w:color w:val="000000"/>
          <w:szCs w:val="22"/>
        </w:rPr>
        <w:t>Shahpurkandi</w:t>
      </w:r>
      <w:proofErr w:type="spellEnd"/>
      <w:r>
        <w:rPr>
          <w:rFonts w:eastAsia="Times New Roman" w:cstheme="minorHAnsi"/>
          <w:color w:val="000000"/>
          <w:szCs w:val="22"/>
        </w:rPr>
        <w:t> Project as per Enquiry No </w:t>
      </w:r>
      <w:r>
        <w:rPr>
          <w:rFonts w:eastAsia="Times New Roman" w:cstheme="minorHAnsi"/>
          <w:b/>
          <w:bCs/>
          <w:color w:val="000000"/>
          <w:szCs w:val="22"/>
        </w:rPr>
        <w:t>E18</w:t>
      </w:r>
      <w:r w:rsidR="00BF112A">
        <w:rPr>
          <w:rFonts w:eastAsia="Times New Roman" w:cstheme="minorHAnsi"/>
          <w:b/>
          <w:bCs/>
          <w:color w:val="000000"/>
          <w:szCs w:val="22"/>
        </w:rPr>
        <w:t>93</w:t>
      </w:r>
      <w:r w:rsidR="00B05F20">
        <w:rPr>
          <w:rFonts w:eastAsia="Times New Roman" w:cstheme="minorHAnsi"/>
          <w:b/>
          <w:bCs/>
          <w:color w:val="000000"/>
          <w:szCs w:val="22"/>
        </w:rPr>
        <w:t>183</w:t>
      </w:r>
      <w:r>
        <w:rPr>
          <w:rFonts w:eastAsia="Times New Roman" w:cstheme="minorHAnsi"/>
          <w:color w:val="000000"/>
          <w:szCs w:val="22"/>
        </w:rPr>
        <w:t> due on </w:t>
      </w:r>
      <w:r w:rsidR="00567357">
        <w:rPr>
          <w:rFonts w:eastAsia="Times New Roman" w:cstheme="minorHAnsi"/>
          <w:color w:val="000000"/>
          <w:szCs w:val="22"/>
        </w:rPr>
        <w:t xml:space="preserve">11:00 </w:t>
      </w:r>
      <w:proofErr w:type="spellStart"/>
      <w:r w:rsidR="00567357">
        <w:rPr>
          <w:rFonts w:eastAsia="Times New Roman" w:cstheme="minorHAnsi"/>
          <w:color w:val="000000"/>
          <w:szCs w:val="22"/>
        </w:rPr>
        <w:t>Hrs</w:t>
      </w:r>
      <w:proofErr w:type="spellEnd"/>
      <w:r w:rsidR="00567357">
        <w:rPr>
          <w:rFonts w:eastAsia="Times New Roman" w:cstheme="minorHAnsi"/>
          <w:color w:val="000000"/>
          <w:szCs w:val="22"/>
        </w:rPr>
        <w:t xml:space="preserve">, </w:t>
      </w:r>
      <w:r w:rsidR="00B05F20" w:rsidRPr="00B05F20">
        <w:rPr>
          <w:rFonts w:eastAsia="Times New Roman" w:cstheme="minorHAnsi"/>
          <w:b/>
          <w:bCs/>
          <w:color w:val="000000"/>
          <w:szCs w:val="22"/>
        </w:rPr>
        <w:t>15.01</w:t>
      </w:r>
      <w:r w:rsidRPr="00B05F20">
        <w:rPr>
          <w:rFonts w:eastAsia="Times New Roman" w:cstheme="minorHAnsi"/>
          <w:b/>
          <w:bCs/>
          <w:color w:val="000000"/>
          <w:szCs w:val="22"/>
        </w:rPr>
        <w:t>.</w:t>
      </w:r>
      <w:r w:rsidR="00B05F20" w:rsidRPr="00B05F20">
        <w:rPr>
          <w:rFonts w:eastAsia="Times New Roman" w:cstheme="minorHAnsi"/>
          <w:b/>
          <w:bCs/>
          <w:color w:val="000000"/>
          <w:szCs w:val="22"/>
        </w:rPr>
        <w:t>2020</w:t>
      </w:r>
      <w:r>
        <w:rPr>
          <w:rFonts w:eastAsia="Times New Roman" w:cstheme="minorHAnsi"/>
          <w:color w:val="000000"/>
          <w:szCs w:val="22"/>
        </w:rPr>
        <w:t> </w:t>
      </w:r>
    </w:p>
    <w:p w:rsidR="00FE488D" w:rsidRDefault="00521217" w:rsidP="00521217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Detail Tender with Enquiry &amp; Technical specification are hosted on our website </w:t>
      </w:r>
      <w:r>
        <w:rPr>
          <w:rFonts w:eastAsia="Times New Roman" w:cstheme="minorHAnsi"/>
          <w:color w:val="0000FF"/>
          <w:sz w:val="24"/>
          <w:szCs w:val="24"/>
          <w:u w:val="single"/>
        </w:rPr>
        <w:t>www.bhel.com</w:t>
      </w:r>
      <w:r>
        <w:rPr>
          <w:rFonts w:eastAsia="Times New Roman" w:cstheme="minorHAnsi"/>
          <w:color w:val="000000"/>
          <w:sz w:val="24"/>
          <w:szCs w:val="24"/>
        </w:rPr>
        <w:t> and </w:t>
      </w:r>
      <w:hyperlink r:id="rId5" w:history="1">
        <w:r>
          <w:rPr>
            <w:rStyle w:val="Hyperlink"/>
            <w:rFonts w:eastAsia="Times New Roman" w:cstheme="minorHAnsi"/>
            <w:sz w:val="24"/>
            <w:szCs w:val="24"/>
          </w:rPr>
          <w:t>www.bhelbpl.co.in</w:t>
        </w:r>
      </w:hyperlink>
      <w:r>
        <w:rPr>
          <w:rFonts w:eastAsia="Times New Roman" w:cstheme="minorHAnsi"/>
          <w:color w:val="000000"/>
          <w:sz w:val="24"/>
          <w:szCs w:val="24"/>
        </w:rPr>
        <w:t xml:space="preserve"> &amp; our e-procurement website </w:t>
      </w:r>
      <w:hyperlink r:id="rId6" w:history="1">
        <w:r>
          <w:rPr>
            <w:rStyle w:val="Hyperlink"/>
            <w:rFonts w:eastAsia="Times New Roman" w:cstheme="minorHAnsi"/>
            <w:sz w:val="24"/>
            <w:szCs w:val="24"/>
          </w:rPr>
          <w:t>https://bhel.abcprocure.com</w:t>
        </w:r>
      </w:hyperlink>
      <w:r>
        <w:rPr>
          <w:rFonts w:eastAsia="Times New Roman" w:cstheme="minorHAnsi"/>
          <w:color w:val="000000"/>
          <w:sz w:val="24"/>
          <w:szCs w:val="24"/>
        </w:rPr>
        <w:t xml:space="preserve">. </w:t>
      </w:r>
    </w:p>
    <w:p w:rsidR="00FE488D" w:rsidRDefault="00FE488D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Interested, reputed vendors, agents may submit their offer in </w:t>
      </w:r>
      <w:r w:rsidR="00BF112A">
        <w:rPr>
          <w:rFonts w:eastAsia="Times New Roman" w:cstheme="minorHAnsi"/>
          <w:color w:val="000000"/>
          <w:sz w:val="24"/>
          <w:szCs w:val="24"/>
        </w:rPr>
        <w:t>Three</w:t>
      </w:r>
      <w:r>
        <w:rPr>
          <w:rFonts w:eastAsia="Times New Roman" w:cstheme="minorHAnsi"/>
          <w:color w:val="000000"/>
          <w:sz w:val="24"/>
          <w:szCs w:val="24"/>
        </w:rPr>
        <w:t xml:space="preserve"> Part Bid system through our e-procurement website </w:t>
      </w:r>
      <w:r>
        <w:rPr>
          <w:rStyle w:val="Hyperlink"/>
          <w:rFonts w:cstheme="minorHAnsi"/>
        </w:rPr>
        <w:t>https://bhel.abcprocure.com</w:t>
      </w:r>
      <w:r>
        <w:rPr>
          <w:rFonts w:eastAsia="Times New Roman" w:cstheme="minorHAnsi"/>
          <w:color w:val="000000"/>
          <w:sz w:val="24"/>
          <w:szCs w:val="24"/>
        </w:rPr>
        <w:t>. </w:t>
      </w:r>
    </w:p>
    <w:p w:rsidR="00FE488D" w:rsidRDefault="00FE488D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Vendors not registered with BHEL, Bhopal have to submit online vendor assessment form available on www.bhel.com, in the event of qualifying for Part-II.</w:t>
      </w:r>
      <w:r>
        <w:rPr>
          <w:rFonts w:eastAsia="Times New Roman" w:cstheme="minorHAnsi"/>
          <w:color w:val="000000"/>
          <w:sz w:val="24"/>
          <w:szCs w:val="24"/>
        </w:rPr>
        <w:t> 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                      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For bid submission, pls. go through E-Procurement website (</w:t>
      </w:r>
      <w:r>
        <w:rPr>
          <w:rFonts w:eastAsia="Times New Roman" w:cstheme="minorHAnsi"/>
          <w:color w:val="0000FF"/>
          <w:sz w:val="24"/>
          <w:szCs w:val="24"/>
          <w:u w:val="single"/>
        </w:rPr>
        <w:t>https://bhel.abcprocure.com)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 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If any stage, it is found that above information given by vendor is false, offer may be rejected.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 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b/>
          <w:bCs/>
          <w:color w:val="000000"/>
          <w:sz w:val="24"/>
          <w:szCs w:val="24"/>
        </w:rPr>
        <w:t>All corrigenda, addenda, amendments, time extensions, clarificati</w:t>
      </w:r>
      <w:r w:rsidR="00967C58">
        <w:rPr>
          <w:rFonts w:eastAsia="Times New Roman" w:cstheme="minorHAnsi"/>
          <w:b/>
          <w:bCs/>
          <w:color w:val="000000"/>
          <w:sz w:val="24"/>
          <w:szCs w:val="24"/>
        </w:rPr>
        <w:t xml:space="preserve">ons, etc. to the tender will be </w:t>
      </w:r>
      <w:r>
        <w:rPr>
          <w:rFonts w:eastAsia="Times New Roman" w:cstheme="minorHAnsi"/>
          <w:b/>
          <w:bCs/>
          <w:color w:val="000000"/>
          <w:sz w:val="24"/>
          <w:szCs w:val="24"/>
        </w:rPr>
        <w:t xml:space="preserve">hosted on </w:t>
      </w:r>
      <w:hyperlink r:id="rId7" w:history="1">
        <w:r>
          <w:rPr>
            <w:rStyle w:val="Hyperlink"/>
            <w:rFonts w:eastAsia="Times New Roman" w:cstheme="minorHAnsi"/>
            <w:b/>
            <w:bCs/>
            <w:sz w:val="24"/>
            <w:szCs w:val="24"/>
          </w:rPr>
          <w:t>https://bhel.abcprocure.com</w:t>
        </w:r>
      </w:hyperlink>
      <w:r>
        <w:rPr>
          <w:rFonts w:eastAsia="Times New Roman" w:cstheme="minorHAnsi"/>
          <w:b/>
          <w:bCs/>
          <w:color w:val="000000"/>
          <w:sz w:val="24"/>
          <w:szCs w:val="24"/>
        </w:rPr>
        <w:t xml:space="preserve">, </w:t>
      </w:r>
      <w:r>
        <w:rPr>
          <w:rFonts w:eastAsia="Times New Roman" w:cstheme="minorHAnsi"/>
          <w:b/>
          <w:bCs/>
          <w:i/>
          <w:iCs/>
          <w:color w:val="0000FF"/>
          <w:sz w:val="24"/>
          <w:szCs w:val="24"/>
          <w:u w:val="single"/>
        </w:rPr>
        <w:t>www.bhel.com</w:t>
      </w:r>
      <w:r>
        <w:rPr>
          <w:rFonts w:eastAsia="Times New Roman" w:cstheme="minorHAnsi"/>
          <w:b/>
          <w:bCs/>
          <w:color w:val="000000"/>
          <w:sz w:val="24"/>
          <w:szCs w:val="24"/>
        </w:rPr>
        <w:t> and on </w:t>
      </w:r>
      <w:r>
        <w:rPr>
          <w:rFonts w:eastAsia="Times New Roman" w:cstheme="minorHAnsi"/>
          <w:b/>
          <w:bCs/>
          <w:i/>
          <w:iCs/>
          <w:color w:val="0000FF"/>
          <w:sz w:val="24"/>
          <w:szCs w:val="24"/>
          <w:u w:val="single"/>
        </w:rPr>
        <w:t>www.bhelbpl.co.in</w:t>
      </w:r>
      <w:r>
        <w:rPr>
          <w:rFonts w:eastAsia="Times New Roman" w:cstheme="minorHAnsi"/>
          <w:b/>
          <w:bCs/>
          <w:color w:val="000000"/>
          <w:sz w:val="24"/>
          <w:szCs w:val="24"/>
        </w:rPr>
        <w:t>.  Bidders should regularly visit websites to keep themselves updated.</w:t>
      </w:r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 </w:t>
      </w:r>
    </w:p>
    <w:p w:rsidR="00FE488D" w:rsidRPr="00BF112A" w:rsidRDefault="00521217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For clarification may contact us</w:t>
      </w:r>
      <w:r w:rsidR="00A04C7E">
        <w:rPr>
          <w:rFonts w:eastAsia="Times New Roman" w:cstheme="minorHAnsi"/>
          <w:color w:val="000000"/>
          <w:sz w:val="24"/>
          <w:szCs w:val="24"/>
        </w:rPr>
        <w:t xml:space="preserve"> on telephone No</w:t>
      </w:r>
      <w:proofErr w:type="gramStart"/>
      <w:r w:rsidR="00A04C7E">
        <w:rPr>
          <w:rFonts w:eastAsia="Times New Roman" w:cstheme="minorHAnsi"/>
          <w:color w:val="000000"/>
          <w:sz w:val="24"/>
          <w:szCs w:val="24"/>
        </w:rPr>
        <w:t>.’s</w:t>
      </w:r>
      <w:proofErr w:type="gramEnd"/>
      <w:r w:rsidR="00A04C7E">
        <w:rPr>
          <w:rFonts w:eastAsia="Times New Roman" w:cstheme="minorHAnsi"/>
          <w:color w:val="000000"/>
          <w:sz w:val="24"/>
          <w:szCs w:val="24"/>
        </w:rPr>
        <w:t xml:space="preserve"> given above </w:t>
      </w:r>
      <w:r w:rsidR="00BF112A">
        <w:rPr>
          <w:rFonts w:eastAsia="Times New Roman" w:cstheme="minorHAnsi"/>
          <w:color w:val="000000"/>
          <w:sz w:val="24"/>
          <w:szCs w:val="24"/>
        </w:rPr>
        <w:t xml:space="preserve">OR E-mail Address: </w:t>
      </w:r>
      <w:hyperlink r:id="rId8" w:history="1">
        <w:r w:rsidR="00BF112A" w:rsidRPr="003D0064">
          <w:rPr>
            <w:rStyle w:val="Hyperlink"/>
            <w:rFonts w:eastAsia="Times New Roman" w:cstheme="minorHAnsi"/>
            <w:sz w:val="24"/>
            <w:szCs w:val="24"/>
          </w:rPr>
          <w:t>arijit1@bhel.in</w:t>
        </w:r>
      </w:hyperlink>
      <w:r w:rsidR="00BF112A">
        <w:rPr>
          <w:rFonts w:eastAsia="Times New Roman" w:cstheme="minorHAnsi"/>
          <w:color w:val="000000"/>
          <w:sz w:val="24"/>
          <w:szCs w:val="24"/>
        </w:rPr>
        <w:t xml:space="preserve"> , </w:t>
      </w:r>
      <w:hyperlink r:id="rId9" w:history="1">
        <w:r w:rsidR="00B05F20" w:rsidRPr="003128EA">
          <w:rPr>
            <w:rStyle w:val="Hyperlink"/>
            <w:rFonts w:eastAsia="Times New Roman" w:cstheme="minorHAnsi"/>
            <w:sz w:val="24"/>
            <w:szCs w:val="24"/>
          </w:rPr>
          <w:t>nehamandloi@bhel.in</w:t>
        </w:r>
      </w:hyperlink>
      <w:r w:rsidR="00A04C7E">
        <w:rPr>
          <w:rFonts w:eastAsia="Times New Roman" w:cstheme="minorHAnsi"/>
          <w:color w:val="0000FF"/>
          <w:sz w:val="24"/>
          <w:szCs w:val="24"/>
          <w:u w:val="single"/>
        </w:rPr>
        <w:t>.</w:t>
      </w:r>
      <w:bookmarkStart w:id="0" w:name="_GoBack"/>
      <w:bookmarkEnd w:id="0"/>
    </w:p>
    <w:p w:rsidR="00FE488D" w:rsidRDefault="00521217">
      <w:pPr>
        <w:spacing w:after="0" w:line="240" w:lineRule="auto"/>
        <w:jc w:val="both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 </w:t>
      </w:r>
    </w:p>
    <w:p w:rsidR="00FE488D" w:rsidRDefault="00521217">
      <w:pPr>
        <w:spacing w:after="0" w:line="240" w:lineRule="auto"/>
        <w:jc w:val="right"/>
        <w:rPr>
          <w:rFonts w:eastAsia="Times New Roman" w:cstheme="minorHAnsi"/>
          <w:color w:val="000000"/>
          <w:szCs w:val="22"/>
        </w:rPr>
      </w:pPr>
      <w:r>
        <w:rPr>
          <w:rFonts w:eastAsia="Times New Roman" w:cstheme="minorHAnsi"/>
          <w:color w:val="000000"/>
          <w:sz w:val="24"/>
          <w:szCs w:val="24"/>
        </w:rPr>
        <w:t> </w:t>
      </w:r>
    </w:p>
    <w:p w:rsidR="00FE488D" w:rsidRDefault="00FE488D">
      <w:pPr>
        <w:rPr>
          <w:rFonts w:cstheme="minorHAnsi"/>
        </w:rPr>
      </w:pPr>
    </w:p>
    <w:sectPr w:rsidR="00FE4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8D"/>
    <w:rsid w:val="00521217"/>
    <w:rsid w:val="00567357"/>
    <w:rsid w:val="00967C58"/>
    <w:rsid w:val="00A04C7E"/>
    <w:rsid w:val="00B05F20"/>
    <w:rsid w:val="00B721D2"/>
    <w:rsid w:val="00BF112A"/>
    <w:rsid w:val="00E715B2"/>
    <w:rsid w:val="00FB20B4"/>
    <w:rsid w:val="00F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1A489"/>
  <w15:docId w15:val="{B2075AC9-6ED5-47FD-906C-71150497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ijit1@bhel.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hel.abcprocur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hel.abcprocur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helbpl.co.in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nehamandloi@bhel.in" TargetMode="External"/><Relationship Id="rId9" Type="http://schemas.openxmlformats.org/officeDocument/2006/relationships/hyperlink" Target="mailto:nehamandloi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256</Words>
  <Characters>1460</Characters>
  <Application>Microsoft Office Word</Application>
  <DocSecurity>0</DocSecurity>
  <Lines>12</Lines>
  <Paragraphs>3</Paragraphs>
  <ScaleCrop>false</ScaleCrop>
  <Company>HCL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6051790</dc:creator>
  <cp:keywords/>
  <dc:description/>
  <cp:lastModifiedBy>6008941</cp:lastModifiedBy>
  <cp:revision>27</cp:revision>
  <dcterms:created xsi:type="dcterms:W3CDTF">2018-06-04T05:46:00Z</dcterms:created>
  <dcterms:modified xsi:type="dcterms:W3CDTF">2019-12-24T06:52:00Z</dcterms:modified>
</cp:coreProperties>
</file>